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8D8D6" w14:textId="77777777" w:rsidR="00F165EF" w:rsidRPr="00E770E7" w:rsidRDefault="00F165EF" w:rsidP="00F16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770E7">
        <w:rPr>
          <w:rFonts w:ascii="Times New Roman" w:hAnsi="Times New Roman" w:cs="Times New Roman"/>
          <w:color w:val="000000"/>
          <w:sz w:val="36"/>
          <w:szCs w:val="36"/>
        </w:rPr>
        <w:t xml:space="preserve">Sygn. akt I </w:t>
      </w:r>
      <w:proofErr w:type="spellStart"/>
      <w:r w:rsidRPr="00E770E7">
        <w:rPr>
          <w:rFonts w:ascii="Times New Roman" w:hAnsi="Times New Roman" w:cs="Times New Roman"/>
          <w:color w:val="000000"/>
          <w:sz w:val="36"/>
          <w:szCs w:val="36"/>
        </w:rPr>
        <w:t>Ns</w:t>
      </w:r>
      <w:proofErr w:type="spellEnd"/>
      <w:r w:rsidRPr="00E770E7">
        <w:rPr>
          <w:rFonts w:ascii="Times New Roman" w:hAnsi="Times New Roman" w:cs="Times New Roman"/>
          <w:color w:val="000000"/>
          <w:sz w:val="36"/>
          <w:szCs w:val="36"/>
        </w:rPr>
        <w:t xml:space="preserve"> 309/23</w:t>
      </w:r>
      <w:r w:rsidRPr="00E770E7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E770E7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E770E7">
        <w:rPr>
          <w:rFonts w:ascii="Times New Roman" w:hAnsi="Times New Roman" w:cs="Times New Roman"/>
          <w:color w:val="000000"/>
          <w:sz w:val="36"/>
          <w:szCs w:val="36"/>
        </w:rPr>
        <w:tab/>
        <w:t>Data 19 listopada 2024 roku</w:t>
      </w:r>
    </w:p>
    <w:p w14:paraId="36D33EB8" w14:textId="77777777" w:rsidR="00F165EF" w:rsidRPr="00E770E7" w:rsidRDefault="00F165EF" w:rsidP="00F165E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1"/>
        <w:jc w:val="right"/>
        <w:rPr>
          <w:rFonts w:ascii="Times New Roman" w:hAnsi="Times New Roman" w:cs="Times New Roman"/>
          <w:sz w:val="36"/>
          <w:szCs w:val="36"/>
        </w:rPr>
      </w:pPr>
    </w:p>
    <w:p w14:paraId="6119DC6D" w14:textId="77777777" w:rsidR="00F165EF" w:rsidRPr="00E770E7" w:rsidRDefault="00F165EF" w:rsidP="00F16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82A3BA8" w14:textId="77777777" w:rsidR="00F165EF" w:rsidRPr="00E770E7" w:rsidRDefault="00F165EF" w:rsidP="00F16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73F71C0" w14:textId="77777777" w:rsidR="00F165EF" w:rsidRPr="00E770E7" w:rsidRDefault="00F165EF" w:rsidP="00F1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770E7">
        <w:rPr>
          <w:rFonts w:ascii="Times New Roman" w:hAnsi="Times New Roman" w:cs="Times New Roman"/>
          <w:b/>
          <w:bCs/>
          <w:sz w:val="36"/>
          <w:szCs w:val="36"/>
        </w:rPr>
        <w:t>OGŁOSZENIE</w:t>
      </w:r>
    </w:p>
    <w:p w14:paraId="67FBA4CB" w14:textId="77777777" w:rsidR="00F165EF" w:rsidRPr="00E770E7" w:rsidRDefault="00F165EF" w:rsidP="00F16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BEDFBFA" w14:textId="77777777" w:rsidR="00F165EF" w:rsidRPr="00E770E7" w:rsidRDefault="00F165EF" w:rsidP="00F16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3E885CE" w14:textId="77777777" w:rsidR="00F165EF" w:rsidRPr="00E770E7" w:rsidRDefault="00F165EF" w:rsidP="00F16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E770E7">
        <w:rPr>
          <w:rFonts w:ascii="Times New Roman" w:hAnsi="Times New Roman" w:cs="Times New Roman"/>
          <w:sz w:val="36"/>
          <w:szCs w:val="36"/>
        </w:rPr>
        <w:t xml:space="preserve">„W Sądzie Rejonowy w Jarosławiu I Wydział Cywilny pod sygn. akt I </w:t>
      </w:r>
      <w:proofErr w:type="spellStart"/>
      <w:r w:rsidRPr="00E770E7">
        <w:rPr>
          <w:rFonts w:ascii="Times New Roman" w:hAnsi="Times New Roman" w:cs="Times New Roman"/>
          <w:sz w:val="36"/>
          <w:szCs w:val="36"/>
        </w:rPr>
        <w:t>Ns</w:t>
      </w:r>
      <w:proofErr w:type="spellEnd"/>
      <w:r w:rsidRPr="00E770E7">
        <w:rPr>
          <w:rFonts w:ascii="Times New Roman" w:hAnsi="Times New Roman" w:cs="Times New Roman"/>
          <w:sz w:val="36"/>
          <w:szCs w:val="36"/>
        </w:rPr>
        <w:t xml:space="preserve"> 309/23 toczy się postępowanie z wniosku Artura Telegi </w:t>
      </w:r>
      <w:r w:rsidRPr="00E770E7">
        <w:rPr>
          <w:rFonts w:ascii="Times New Roman" w:hAnsi="Times New Roman" w:cs="Times New Roman"/>
          <w:sz w:val="36"/>
          <w:szCs w:val="36"/>
        </w:rPr>
        <w:br/>
        <w:t xml:space="preserve">i Marty Telegi z udziałem Skarbu Państwa - Starosty Jarosławskiego i  "Społem" Powszechnej Spółdzielni Spożywców </w:t>
      </w:r>
      <w:r w:rsidRPr="00E770E7">
        <w:rPr>
          <w:rFonts w:ascii="Times New Roman" w:hAnsi="Times New Roman" w:cs="Times New Roman"/>
          <w:sz w:val="36"/>
          <w:szCs w:val="36"/>
        </w:rPr>
        <w:br/>
        <w:t xml:space="preserve">w Jarosławiu o stwierdzenie nabycia w drodze zasiedzenia 247/1024 udziału w prawie własności nieruchomości oznaczonej ewidencyjnie  </w:t>
      </w:r>
      <w:r w:rsidRPr="00E770E7">
        <w:rPr>
          <w:rFonts w:ascii="Times New Roman" w:hAnsi="Times New Roman" w:cs="Times New Roman"/>
          <w:b/>
          <w:bCs/>
          <w:sz w:val="36"/>
          <w:szCs w:val="36"/>
        </w:rPr>
        <w:t>numerem 2392</w:t>
      </w:r>
      <w:r w:rsidRPr="00E770E7">
        <w:rPr>
          <w:rFonts w:ascii="Times New Roman" w:hAnsi="Times New Roman" w:cs="Times New Roman"/>
          <w:sz w:val="36"/>
          <w:szCs w:val="36"/>
        </w:rPr>
        <w:t xml:space="preserve"> o powierzchni 0,0144 ha położnej w Jarosławiu, województwo podkarpackie, objętego księgą wieczystą Sądu Rejonowego w Jarosławiu nr PR1J/00001507/5, a zapisanego na rzecz zmarłego Mariana Mazura  s. Marii ostatnio zamieszkałego w Zabrzu, a pozostającego we władaniu "Społem" Powszechnej Spółdzielni Spożywców w Jarosławiu. </w:t>
      </w:r>
    </w:p>
    <w:p w14:paraId="7A61FD75" w14:textId="77777777" w:rsidR="00F165EF" w:rsidRPr="00E770E7" w:rsidRDefault="00F165EF" w:rsidP="00F16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E770E7">
        <w:rPr>
          <w:rFonts w:ascii="Times New Roman" w:hAnsi="Times New Roman" w:cs="Times New Roman"/>
          <w:sz w:val="36"/>
          <w:szCs w:val="36"/>
        </w:rPr>
        <w:t xml:space="preserve">Wzywa się wszystkie osoby zainteresowane, aby w ciągu </w:t>
      </w:r>
      <w:r w:rsidRPr="00E770E7">
        <w:rPr>
          <w:rFonts w:ascii="Times New Roman" w:hAnsi="Times New Roman" w:cs="Times New Roman"/>
          <w:sz w:val="36"/>
          <w:szCs w:val="36"/>
        </w:rPr>
        <w:br/>
        <w:t xml:space="preserve">3 miesięcy od dnia ukazania się ogłoszenia zgłosiły się, gdyż </w:t>
      </w:r>
      <w:r w:rsidRPr="00E770E7">
        <w:rPr>
          <w:rFonts w:ascii="Times New Roman" w:hAnsi="Times New Roman" w:cs="Times New Roman"/>
          <w:sz w:val="36"/>
          <w:szCs w:val="36"/>
        </w:rPr>
        <w:br/>
        <w:t xml:space="preserve">w przeciwnym razie Sąd stwierdzi zgodnie z wnioskiem, jeżeli zostanie ono udowodnione.” </w:t>
      </w:r>
    </w:p>
    <w:p w14:paraId="1C45789A" w14:textId="77777777" w:rsidR="00F165EF" w:rsidRPr="00E770E7" w:rsidRDefault="00F165EF" w:rsidP="00F16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030729B" w14:textId="77777777" w:rsidR="00F165EF" w:rsidRDefault="00F165EF" w:rsidP="00F165EF"/>
    <w:p w14:paraId="572F4034" w14:textId="77777777" w:rsidR="00AD02B3" w:rsidRDefault="00F165EF">
      <w:bookmarkStart w:id="0" w:name="_GoBack"/>
      <w:bookmarkEnd w:id="0"/>
    </w:p>
    <w:sectPr w:rsidR="00AD02B3" w:rsidSect="007375CE">
      <w:headerReference w:type="default" r:id="rId4"/>
      <w:footerReference w:type="default" r:id="rId5"/>
      <w:pgSz w:w="11905" w:h="16832"/>
      <w:pgMar w:top="565" w:right="565" w:bottom="565" w:left="1416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FAC9F" w14:textId="77777777" w:rsidR="007375CE" w:rsidRDefault="00F165EF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962CC" w14:textId="77777777" w:rsidR="007375CE" w:rsidRDefault="00F165EF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6C"/>
    <w:rsid w:val="000D0C01"/>
    <w:rsid w:val="00BE1C6C"/>
    <w:rsid w:val="00F165EF"/>
    <w:rsid w:val="00F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2C08E-106D-4A32-BCC6-1DBC0908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65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165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Company>Sad Rejonowy w Jaroslawiu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Czernysz Marta</dc:creator>
  <cp:keywords/>
  <dc:description/>
  <cp:lastModifiedBy>Czernysz Marta</cp:lastModifiedBy>
  <cp:revision>2</cp:revision>
  <dcterms:created xsi:type="dcterms:W3CDTF">2024-11-21T09:50:00Z</dcterms:created>
  <dcterms:modified xsi:type="dcterms:W3CDTF">2024-11-21T09:50:00Z</dcterms:modified>
</cp:coreProperties>
</file>